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CA" w:rsidRPr="00B80CCA" w:rsidRDefault="00B80CCA" w:rsidP="00B80CCA">
      <w:pPr>
        <w:rPr>
          <w:rFonts w:ascii="Avenir Book" w:eastAsia="Times New Roman" w:hAnsi="Avenir Book" w:cs="Times New Roman"/>
          <w:b/>
          <w:sz w:val="28"/>
          <w:szCs w:val="28"/>
        </w:rPr>
      </w:pPr>
      <w:r w:rsidRPr="00B80CCA">
        <w:rPr>
          <w:rFonts w:ascii="Avenir Book" w:eastAsia="Times New Roman" w:hAnsi="Avenir Book" w:cs="Times New Roman"/>
          <w:b/>
          <w:color w:val="202124"/>
          <w:sz w:val="28"/>
          <w:szCs w:val="28"/>
          <w:shd w:val="clear" w:color="auto" w:fill="FFFFFF"/>
        </w:rPr>
        <w:t>MDE Resources for Distance Learning</w:t>
      </w:r>
    </w:p>
    <w:p w:rsidR="00B80CCA" w:rsidRPr="00B80CCA" w:rsidRDefault="00B80CCA" w:rsidP="00B80CCA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B80CCA" w:rsidRPr="00B80CCA" w:rsidRDefault="00B80CCA" w:rsidP="00B80CCA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1A51F0">
        <w:rPr>
          <w:rFonts w:ascii="Avenir Book" w:eastAsia="Times New Roman" w:hAnsi="Avenir Book" w:cs="Arial"/>
          <w:color w:val="222222"/>
        </w:rPr>
        <w:t>MDE is </w:t>
      </w:r>
      <w:r w:rsidRPr="001A51F0">
        <w:rPr>
          <w:rFonts w:ascii="Avenir Book" w:eastAsia="Times New Roman" w:hAnsi="Avenir Book" w:cs="Times New Roman"/>
          <w:color w:val="222222"/>
        </w:rPr>
        <w:t>pleased to announce that there is a site up and running with details on practitioner-led professional conversations to support schools and districts transition to distance learning: </w:t>
      </w: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  <w:r w:rsidRPr="001A51F0">
        <w:rPr>
          <w:rFonts w:ascii="Avenir Book" w:eastAsia="Times New Roman" w:hAnsi="Avenir Book" w:cs="Times New Roman"/>
          <w:color w:val="222222"/>
        </w:rPr>
        <w:fldChar w:fldCharType="begin"/>
      </w:r>
      <w:r w:rsidRPr="001A51F0">
        <w:rPr>
          <w:rFonts w:ascii="Avenir Book" w:eastAsia="Times New Roman" w:hAnsi="Avenir Book" w:cs="Times New Roman"/>
          <w:color w:val="222222"/>
        </w:rPr>
        <w:instrText xml:space="preserve"> HYPERLINK "https://sites.google.com/view/mnotn/home" \o "https://sites.google.com/view/mnotn/home" \t "_blank" </w:instrText>
      </w:r>
      <w:r w:rsidRPr="00B80CCA">
        <w:rPr>
          <w:rFonts w:ascii="Avenir Book" w:eastAsia="Times New Roman" w:hAnsi="Avenir Book" w:cs="Times New Roman"/>
          <w:color w:val="222222"/>
        </w:rPr>
      </w:r>
      <w:r w:rsidRPr="001A51F0">
        <w:rPr>
          <w:rFonts w:ascii="Avenir Book" w:eastAsia="Times New Roman" w:hAnsi="Avenir Book" w:cs="Times New Roman"/>
          <w:color w:val="222222"/>
        </w:rPr>
        <w:fldChar w:fldCharType="separate"/>
      </w:r>
      <w:r w:rsidRPr="00B80CCA">
        <w:rPr>
          <w:rFonts w:ascii="Avenir Book" w:eastAsia="Times New Roman" w:hAnsi="Avenir Book" w:cs="Times New Roman"/>
          <w:color w:val="1155CC"/>
          <w:u w:val="single"/>
        </w:rPr>
        <w:t>https://sites.google.com/view/mnotn/home</w:t>
      </w:r>
      <w:r w:rsidRPr="001A51F0">
        <w:rPr>
          <w:rFonts w:ascii="Avenir Book" w:eastAsia="Times New Roman" w:hAnsi="Avenir Book" w:cs="Times New Roman"/>
          <w:color w:val="1155CC"/>
          <w:u w:val="single"/>
        </w:rPr>
        <w:br/>
      </w:r>
      <w:r w:rsidRPr="001A51F0">
        <w:rPr>
          <w:rFonts w:ascii="Avenir Book" w:eastAsia="Times New Roman" w:hAnsi="Avenir Book" w:cs="Times New Roman"/>
          <w:color w:val="222222"/>
        </w:rPr>
        <w:fldChar w:fldCharType="end"/>
      </w: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  <w:r w:rsidRPr="001A51F0">
        <w:rPr>
          <w:rFonts w:ascii="Avenir Book" w:eastAsia="Times New Roman" w:hAnsi="Avenir Book" w:cs="Times New Roman"/>
          <w:color w:val="222222"/>
        </w:rPr>
        <w:t> </w:t>
      </w: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  <w:r w:rsidRPr="001A51F0">
        <w:rPr>
          <w:rFonts w:ascii="Avenir Book" w:eastAsia="Times New Roman" w:hAnsi="Avenir Book" w:cs="Times New Roman"/>
          <w:color w:val="222222"/>
        </w:rPr>
        <w:t xml:space="preserve">Please note the site is being updated continuously as more events are </w:t>
      </w:r>
      <w:bookmarkStart w:id="0" w:name="_GoBack"/>
      <w:bookmarkEnd w:id="0"/>
      <w:r w:rsidRPr="001A51F0">
        <w:rPr>
          <w:rFonts w:ascii="Avenir Book" w:eastAsia="Times New Roman" w:hAnsi="Avenir Book" w:cs="Times New Roman"/>
          <w:color w:val="222222"/>
        </w:rPr>
        <w:t>scheduled. Right now there are three scheduled sessions:</w:t>
      </w: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  <w:r w:rsidRPr="001A51F0">
        <w:rPr>
          <w:rFonts w:ascii="Avenir Book" w:eastAsia="Times New Roman" w:hAnsi="Avenir Book" w:cs="Times New Roman"/>
          <w:color w:val="222222"/>
        </w:rPr>
        <w:t>1. </w:t>
      </w:r>
      <w:r w:rsidRPr="001A51F0">
        <w:rPr>
          <w:rFonts w:ascii="Avenir Book" w:eastAsia="Times New Roman" w:hAnsi="Avenir Book" w:cs="Times New Roman"/>
          <w:b/>
          <w:bCs/>
          <w:color w:val="222222"/>
        </w:rPr>
        <w:t>Leading the Transition to Distance Learning</w:t>
      </w: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  <w:r w:rsidRPr="001A51F0">
        <w:rPr>
          <w:rFonts w:ascii="Avenir Book" w:eastAsia="Times New Roman" w:hAnsi="Avenir Book" w:cs="Times New Roman"/>
          <w:color w:val="222222"/>
        </w:rPr>
        <w:t>Thursday, March 19th 3PM CST</w:t>
      </w: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  <w:r w:rsidRPr="001A51F0">
        <w:rPr>
          <w:rFonts w:ascii="Avenir Book" w:eastAsia="Times New Roman" w:hAnsi="Avenir Book" w:cs="Times New Roman"/>
          <w:color w:val="222222"/>
        </w:rPr>
        <w:t xml:space="preserve">Audience: Tech Integration Professionals/Curriculum Leaders/Principals who lead teachers in developing </w:t>
      </w:r>
      <w:proofErr w:type="gramStart"/>
      <w:r w:rsidRPr="001A51F0">
        <w:rPr>
          <w:rFonts w:ascii="Avenir Book" w:eastAsia="Times New Roman" w:hAnsi="Avenir Book" w:cs="Times New Roman"/>
          <w:color w:val="222222"/>
        </w:rPr>
        <w:t>distance learning</w:t>
      </w:r>
      <w:proofErr w:type="gramEnd"/>
      <w:r w:rsidRPr="001A51F0">
        <w:rPr>
          <w:rFonts w:ascii="Avenir Book" w:eastAsia="Times New Roman" w:hAnsi="Avenir Book" w:cs="Times New Roman"/>
          <w:color w:val="222222"/>
        </w:rPr>
        <w:t xml:space="preserve"> plans.</w:t>
      </w: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  <w:r w:rsidRPr="001A51F0">
        <w:rPr>
          <w:rFonts w:ascii="Avenir Book" w:eastAsia="Times New Roman" w:hAnsi="Avenir Book" w:cs="Times New Roman"/>
          <w:color w:val="222222"/>
        </w:rPr>
        <w:t>2. </w:t>
      </w:r>
      <w:r w:rsidRPr="001A51F0">
        <w:rPr>
          <w:rFonts w:ascii="Avenir Book" w:eastAsia="Times New Roman" w:hAnsi="Avenir Book" w:cs="Times New Roman"/>
          <w:b/>
          <w:bCs/>
          <w:color w:val="222222"/>
        </w:rPr>
        <w:t>Meeting the Special Education Needs of All Learners with Distance Learning </w:t>
      </w:r>
      <w:r w:rsidRPr="001A51F0">
        <w:rPr>
          <w:rFonts w:ascii="Avenir Book" w:eastAsia="Times New Roman" w:hAnsi="Avenir Book" w:cs="Times New Roman"/>
          <w:color w:val="222222"/>
        </w:rPr>
        <w:t>                </w:t>
      </w: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  <w:r w:rsidRPr="001A51F0">
        <w:rPr>
          <w:rFonts w:ascii="Avenir Book" w:eastAsia="Times New Roman" w:hAnsi="Avenir Book" w:cs="Times New Roman"/>
          <w:color w:val="222222"/>
        </w:rPr>
        <w:t>Friday, March 20th 1PM CST</w:t>
      </w: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  <w:r w:rsidRPr="001A51F0">
        <w:rPr>
          <w:rFonts w:ascii="Avenir Book" w:eastAsia="Times New Roman" w:hAnsi="Avenir Book" w:cs="Times New Roman"/>
          <w:color w:val="222222"/>
        </w:rPr>
        <w:t>Audience: Special Education Directors &amp; Teacher Leaders who are reviewing IEPs and planning delivery of services for learners. </w:t>
      </w: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  <w:r w:rsidRPr="001A51F0">
        <w:rPr>
          <w:rFonts w:ascii="Avenir Book" w:eastAsia="Times New Roman" w:hAnsi="Avenir Book" w:cs="Times New Roman"/>
          <w:color w:val="222222"/>
        </w:rPr>
        <w:t>3. </w:t>
      </w:r>
      <w:r w:rsidRPr="001A51F0">
        <w:rPr>
          <w:rFonts w:ascii="Avenir Book" w:eastAsia="Times New Roman" w:hAnsi="Avenir Book" w:cs="Times New Roman"/>
          <w:b/>
          <w:bCs/>
          <w:color w:val="222222"/>
        </w:rPr>
        <w:t xml:space="preserve">Meeting the EL and </w:t>
      </w:r>
      <w:proofErr w:type="gramStart"/>
      <w:r w:rsidRPr="001A51F0">
        <w:rPr>
          <w:rFonts w:ascii="Avenir Book" w:eastAsia="Times New Roman" w:hAnsi="Avenir Book" w:cs="Times New Roman"/>
          <w:b/>
          <w:bCs/>
          <w:color w:val="222222"/>
        </w:rPr>
        <w:t>SEL  Needs</w:t>
      </w:r>
      <w:proofErr w:type="gramEnd"/>
      <w:r w:rsidRPr="001A51F0">
        <w:rPr>
          <w:rFonts w:ascii="Avenir Book" w:eastAsia="Times New Roman" w:hAnsi="Avenir Book" w:cs="Times New Roman"/>
          <w:b/>
          <w:bCs/>
          <w:color w:val="222222"/>
        </w:rPr>
        <w:t xml:space="preserve"> of All Learners with Distance Learning </w:t>
      </w: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Times New Roman"/>
          <w:color w:val="222222"/>
        </w:rPr>
      </w:pPr>
      <w:r w:rsidRPr="001A51F0">
        <w:rPr>
          <w:rFonts w:ascii="Avenir Book" w:eastAsia="Times New Roman" w:hAnsi="Avenir Book" w:cs="Times New Roman"/>
          <w:color w:val="222222"/>
        </w:rPr>
        <w:t>Monday, March 23rd TBA</w:t>
      </w:r>
    </w:p>
    <w:p w:rsidR="00B80CCA" w:rsidRPr="001A51F0" w:rsidRDefault="00B80CCA" w:rsidP="00B80CCA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1A51F0">
        <w:rPr>
          <w:rFonts w:ascii="Avenir Book" w:eastAsia="Times New Roman" w:hAnsi="Avenir Book" w:cs="Times New Roman"/>
          <w:color w:val="222222"/>
        </w:rPr>
        <w:t xml:space="preserve">Audience: Counselors and Teachers planning delivery </w:t>
      </w:r>
      <w:proofErr w:type="gramStart"/>
      <w:r w:rsidRPr="001A51F0">
        <w:rPr>
          <w:rFonts w:ascii="Avenir Book" w:eastAsia="Times New Roman" w:hAnsi="Avenir Book" w:cs="Times New Roman"/>
          <w:color w:val="222222"/>
        </w:rPr>
        <w:t>of  EL</w:t>
      </w:r>
      <w:proofErr w:type="gramEnd"/>
      <w:r w:rsidRPr="001A51F0">
        <w:rPr>
          <w:rFonts w:ascii="Avenir Book" w:eastAsia="Times New Roman" w:hAnsi="Avenir Book" w:cs="Times New Roman"/>
          <w:color w:val="222222"/>
        </w:rPr>
        <w:t xml:space="preserve"> and SEL support services for learners. </w:t>
      </w:r>
    </w:p>
    <w:p w:rsidR="006F1C2E" w:rsidRPr="00B80CCA" w:rsidRDefault="006F1C2E">
      <w:pPr>
        <w:rPr>
          <w:rFonts w:ascii="Avenir Book" w:hAnsi="Avenir Book"/>
        </w:rPr>
      </w:pPr>
    </w:p>
    <w:sectPr w:rsidR="006F1C2E" w:rsidRPr="00B80CCA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A"/>
    <w:rsid w:val="006F1C2E"/>
    <w:rsid w:val="00846C97"/>
    <w:rsid w:val="00B05F2E"/>
    <w:rsid w:val="00B8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Macintosh Word</Application>
  <DocSecurity>0</DocSecurity>
  <Lines>8</Lines>
  <Paragraphs>2</Paragraphs>
  <ScaleCrop>false</ScaleCrop>
  <Company>Personal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2</cp:revision>
  <dcterms:created xsi:type="dcterms:W3CDTF">2020-03-18T18:08:00Z</dcterms:created>
  <dcterms:modified xsi:type="dcterms:W3CDTF">2020-03-18T18:08:00Z</dcterms:modified>
</cp:coreProperties>
</file>